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4934" w14:textId="77777777" w:rsidR="004B1607" w:rsidRDefault="004B1607" w:rsidP="004B1607"/>
    <w:p w14:paraId="3F0A38A4" w14:textId="77777777" w:rsidR="004B1607" w:rsidRDefault="004B1607" w:rsidP="004B1607"/>
    <w:p w14:paraId="3B6D7C9B" w14:textId="77777777" w:rsidR="00C96165" w:rsidRPr="00A977CB" w:rsidRDefault="004B1607" w:rsidP="004B1607">
      <w:pPr>
        <w:rPr>
          <w:b/>
          <w:bCs/>
        </w:rPr>
      </w:pPr>
      <w:r w:rsidRPr="00A977CB">
        <w:rPr>
          <w:b/>
          <w:bCs/>
        </w:rPr>
        <w:t>ÁREA DE BIBLIOTECA, ARCHIVO Y PUBLICACIONES</w:t>
      </w:r>
    </w:p>
    <w:p w14:paraId="725207CB" w14:textId="77777777" w:rsidR="00C96165" w:rsidRDefault="00C96165" w:rsidP="004B1607"/>
    <w:p w14:paraId="5001ED82" w14:textId="77777777" w:rsidR="004B1607" w:rsidRDefault="004B1607" w:rsidP="004B1607">
      <w:r>
        <w:t>D</w:t>
      </w:r>
      <w:r w:rsidR="004E276D">
        <w:t>/Dª</w:t>
      </w:r>
      <w:r>
        <w:t xml:space="preserve">. </w:t>
      </w:r>
      <w:r w:rsidR="004E276D">
        <w:t>…………………………………</w:t>
      </w:r>
      <w:r w:rsidR="001B065E">
        <w:t xml:space="preserve"> </w:t>
      </w:r>
      <w:r>
        <w:t>en calidad de responsable de la Unidad de Gastos en la que se incluye la Clasificación Presupuestaria cuyos datos a continuación se reseñan:</w:t>
      </w:r>
    </w:p>
    <w:p w14:paraId="75016A51" w14:textId="77777777" w:rsidR="004B1607" w:rsidRDefault="004B1607" w:rsidP="004B1607">
      <w:r>
        <w:t xml:space="preserve">Clasificación Orgánica </w:t>
      </w:r>
      <w:r w:rsidR="00A7135D">
        <w:t>…………………………………</w:t>
      </w:r>
    </w:p>
    <w:p w14:paraId="52589A50" w14:textId="77777777" w:rsidR="00A7135D" w:rsidRDefault="004B1607" w:rsidP="004B1607">
      <w:r>
        <w:t xml:space="preserve">Clasificación Funcional </w:t>
      </w:r>
      <w:r w:rsidR="00A7135D">
        <w:t>………………………………..</w:t>
      </w:r>
    </w:p>
    <w:p w14:paraId="2C24D6B1" w14:textId="77777777" w:rsidR="004B1607" w:rsidRDefault="00A51507" w:rsidP="004B1607">
      <w:r>
        <w:t xml:space="preserve">Clasificación Económica </w:t>
      </w:r>
      <w:r w:rsidR="00A7135D">
        <w:t>…………</w:t>
      </w:r>
      <w:proofErr w:type="gramStart"/>
      <w:r w:rsidR="00A7135D">
        <w:t>…….</w:t>
      </w:r>
      <w:proofErr w:type="gramEnd"/>
      <w:r w:rsidR="00A7135D">
        <w:t>.</w:t>
      </w:r>
    </w:p>
    <w:p w14:paraId="1C4CFFCC" w14:textId="77777777" w:rsidR="00DB33B4" w:rsidRDefault="00DB33B4" w:rsidP="004B1607">
      <w:r>
        <w:t xml:space="preserve">Importe: </w:t>
      </w:r>
      <w:r w:rsidR="00A7135D">
        <w:t>……….</w:t>
      </w:r>
      <w:r>
        <w:t xml:space="preserve"> €</w:t>
      </w:r>
    </w:p>
    <w:p w14:paraId="50FDF120" w14:textId="77777777" w:rsidR="00C96165" w:rsidRDefault="00C96165" w:rsidP="00C96165"/>
    <w:p w14:paraId="3918456C" w14:textId="77777777" w:rsidR="004B1607" w:rsidRDefault="004B1607" w:rsidP="00DB33B4">
      <w:r>
        <w:t xml:space="preserve">AUTORIZO </w:t>
      </w:r>
      <w:r w:rsidR="00DB33B4">
        <w:t>el cargo por la</w:t>
      </w:r>
      <w:r>
        <w:t xml:space="preserve"> </w:t>
      </w:r>
      <w:r w:rsidR="00A7135D">
        <w:t>adquisición de X ejemplares del libro X</w:t>
      </w:r>
      <w:r w:rsidR="00DB33B4">
        <w:t xml:space="preserve"> </w:t>
      </w:r>
      <w:r w:rsidR="00A7135D">
        <w:t>publicado por el Servicio de Publicaciones de la UCA.</w:t>
      </w:r>
    </w:p>
    <w:p w14:paraId="732C102E" w14:textId="77777777" w:rsidR="00C96165" w:rsidRDefault="00C96165" w:rsidP="00C96165"/>
    <w:p w14:paraId="7C75ADA4" w14:textId="3B1A7E11" w:rsidR="00F142F5" w:rsidRDefault="004B1607" w:rsidP="004B1607">
      <w:r w:rsidRPr="00A977CB">
        <w:rPr>
          <w:b/>
          <w:bCs/>
        </w:rPr>
        <w:t>PERIODO DE VALIDEZ:</w:t>
      </w:r>
      <w:r>
        <w:t xml:space="preserve"> Esta autorización se expide con validez hasta el</w:t>
      </w:r>
      <w:r w:rsidR="00C96165">
        <w:t xml:space="preserve"> 31 de diciembre de 202</w:t>
      </w:r>
      <w:r w:rsidR="00A977CB">
        <w:t>5</w:t>
      </w:r>
      <w:r w:rsidR="00C96165">
        <w:t>.</w:t>
      </w:r>
    </w:p>
    <w:sectPr w:rsidR="00F142F5" w:rsidSect="00A977CB">
      <w:headerReference w:type="default" r:id="rId6"/>
      <w:pgSz w:w="11906" w:h="16838"/>
      <w:pgMar w:top="22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F403" w14:textId="77777777" w:rsidR="00C4429A" w:rsidRDefault="00C4429A" w:rsidP="00C96165">
      <w:pPr>
        <w:spacing w:after="0" w:line="240" w:lineRule="auto"/>
      </w:pPr>
      <w:r>
        <w:separator/>
      </w:r>
    </w:p>
  </w:endnote>
  <w:endnote w:type="continuationSeparator" w:id="0">
    <w:p w14:paraId="53DF4CAA" w14:textId="77777777" w:rsidR="00C4429A" w:rsidRDefault="00C4429A" w:rsidP="00C9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EB85" w14:textId="77777777" w:rsidR="00C4429A" w:rsidRDefault="00C4429A" w:rsidP="00C96165">
      <w:pPr>
        <w:spacing w:after="0" w:line="240" w:lineRule="auto"/>
      </w:pPr>
      <w:r>
        <w:separator/>
      </w:r>
    </w:p>
  </w:footnote>
  <w:footnote w:type="continuationSeparator" w:id="0">
    <w:p w14:paraId="1DD1ECAA" w14:textId="77777777" w:rsidR="00C4429A" w:rsidRDefault="00C4429A" w:rsidP="00C9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0325" w14:textId="77777777" w:rsidR="00A977CB" w:rsidRDefault="00A977CB" w:rsidP="0059160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3D9C5A" wp14:editId="1AA3F07B">
          <wp:simplePos x="0" y="0"/>
          <wp:positionH relativeFrom="column">
            <wp:posOffset>4162425</wp:posOffset>
          </wp:positionH>
          <wp:positionV relativeFrom="paragraph">
            <wp:posOffset>-144780</wp:posOffset>
          </wp:positionV>
          <wp:extent cx="2047875" cy="861060"/>
          <wp:effectExtent l="0" t="0" r="9525" b="0"/>
          <wp:wrapNone/>
          <wp:docPr id="1870822365" name="Imagen 1" descr="LOGO_Editorial_UCA_H_S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_Editorial_UCA_H_S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E4D529C" wp14:editId="1766FFCB">
          <wp:simplePos x="0" y="0"/>
          <wp:positionH relativeFrom="page">
            <wp:posOffset>767715</wp:posOffset>
          </wp:positionH>
          <wp:positionV relativeFrom="paragraph">
            <wp:posOffset>-140335</wp:posOffset>
          </wp:positionV>
          <wp:extent cx="1805940" cy="711835"/>
          <wp:effectExtent l="0" t="0" r="3810" b="0"/>
          <wp:wrapNone/>
          <wp:docPr id="18524988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FCF68" wp14:editId="0D74BF9F">
              <wp:simplePos x="0" y="0"/>
              <wp:positionH relativeFrom="column">
                <wp:posOffset>1905635</wp:posOffset>
              </wp:positionH>
              <wp:positionV relativeFrom="paragraph">
                <wp:posOffset>-60325</wp:posOffset>
              </wp:positionV>
              <wp:extent cx="5080" cy="622935"/>
              <wp:effectExtent l="0" t="0" r="33020" b="24765"/>
              <wp:wrapNone/>
              <wp:docPr id="1253675459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80" cy="622935"/>
                      </a:xfrm>
                      <a:prstGeom prst="line">
                        <a:avLst/>
                      </a:prstGeom>
                      <a:ln>
                        <a:solidFill>
                          <a:srgbClr val="E89424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6E07A4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0.05pt,-4.75pt" to="150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" strokecolor="#e89424" strokeweight=".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E7ED62" wp14:editId="268AB267">
              <wp:simplePos x="0" y="0"/>
              <wp:positionH relativeFrom="column">
                <wp:posOffset>2015490</wp:posOffset>
              </wp:positionH>
              <wp:positionV relativeFrom="paragraph">
                <wp:posOffset>-144780</wp:posOffset>
              </wp:positionV>
              <wp:extent cx="1952625" cy="800100"/>
              <wp:effectExtent l="0" t="0" r="9525" b="0"/>
              <wp:wrapNone/>
              <wp:docPr id="138642380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1D4D8" w14:textId="77777777" w:rsidR="00A977CB" w:rsidRDefault="00A977CB" w:rsidP="00591604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4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4"/>
                            </w:rPr>
                            <w:t>Vicerrectorado de Investigación y Transferencia</w:t>
                          </w:r>
                        </w:p>
                        <w:p w14:paraId="458F3DBC" w14:textId="77777777" w:rsidR="00A977CB" w:rsidRDefault="00A977CB" w:rsidP="00591604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4"/>
                            </w:rPr>
                            <w:t xml:space="preserve">Editorial </w:t>
                          </w:r>
                          <w:r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  <w:t>UCA</w:t>
                          </w:r>
                        </w:p>
                        <w:p w14:paraId="23401D6B" w14:textId="77777777" w:rsidR="00A977CB" w:rsidRDefault="00A977CB" w:rsidP="00591604">
                          <w:pPr>
                            <w:spacing w:after="0"/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  <w:t>Edificio Andrés Segovia</w:t>
                          </w:r>
                        </w:p>
                        <w:p w14:paraId="6DB55202" w14:textId="77777777" w:rsidR="00A977CB" w:rsidRDefault="00A977CB" w:rsidP="00591604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  <w:t xml:space="preserve">C/ Doctor Marañón, 3 | 11002 Cádiz Tel. 956 015 689 </w:t>
                          </w:r>
                          <w:hyperlink r:id="rId3" w:history="1">
                            <w:r>
                              <w:rPr>
                                <w:rStyle w:val="Hipervnculo"/>
                                <w:color w:val="0070C0"/>
                                <w:sz w:val="14"/>
                                <w:szCs w:val="14"/>
                              </w:rPr>
                              <w:t>http://publicaciones.uca.es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7ED6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58.7pt;margin-top:-11.4pt;width:153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" stroked="f">
              <v:textbox>
                <w:txbxContent>
                  <w:p w14:paraId="3141D4D8" w14:textId="77777777" w:rsidR="00A977CB" w:rsidRDefault="00A977CB" w:rsidP="00591604">
                    <w:pPr>
                      <w:spacing w:after="0" w:line="240" w:lineRule="auto"/>
                      <w:rPr>
                        <w:color w:val="1F3864" w:themeColor="accent5" w:themeShade="80"/>
                        <w:sz w:val="14"/>
                      </w:rPr>
                    </w:pPr>
                    <w:r>
                      <w:rPr>
                        <w:color w:val="1F3864" w:themeColor="accent5" w:themeShade="80"/>
                        <w:sz w:val="14"/>
                      </w:rPr>
                      <w:t>Vicerrectorado de Investigación y Transferencia</w:t>
                    </w:r>
                  </w:p>
                  <w:p w14:paraId="458F3DBC" w14:textId="77777777" w:rsidR="00A977CB" w:rsidRDefault="00A977CB" w:rsidP="00591604">
                    <w:pPr>
                      <w:spacing w:after="0" w:line="240" w:lineRule="auto"/>
                      <w:rPr>
                        <w:color w:val="1F3864" w:themeColor="accent5" w:themeShade="80"/>
                        <w:sz w:val="14"/>
                        <w:szCs w:val="14"/>
                      </w:rPr>
                    </w:pPr>
                    <w:r>
                      <w:rPr>
                        <w:color w:val="1F3864" w:themeColor="accent5" w:themeShade="80"/>
                        <w:sz w:val="14"/>
                      </w:rPr>
                      <w:t xml:space="preserve">Editorial </w:t>
                    </w:r>
                    <w:r>
                      <w:rPr>
                        <w:color w:val="1F3864" w:themeColor="accent5" w:themeShade="80"/>
                        <w:sz w:val="14"/>
                        <w:szCs w:val="14"/>
                      </w:rPr>
                      <w:t>UCA</w:t>
                    </w:r>
                  </w:p>
                  <w:p w14:paraId="23401D6B" w14:textId="77777777" w:rsidR="00A977CB" w:rsidRDefault="00A977CB" w:rsidP="00591604">
                    <w:pPr>
                      <w:spacing w:after="0"/>
                      <w:rPr>
                        <w:color w:val="1F3864" w:themeColor="accent5" w:themeShade="80"/>
                        <w:sz w:val="14"/>
                        <w:szCs w:val="14"/>
                      </w:rPr>
                    </w:pPr>
                    <w:r>
                      <w:rPr>
                        <w:color w:val="1F3864" w:themeColor="accent5" w:themeShade="80"/>
                        <w:sz w:val="14"/>
                        <w:szCs w:val="14"/>
                      </w:rPr>
                      <w:t>Edificio Andrés Segovia</w:t>
                    </w:r>
                  </w:p>
                  <w:p w14:paraId="6DB55202" w14:textId="77777777" w:rsidR="00A977CB" w:rsidRDefault="00A977CB" w:rsidP="00591604">
                    <w:pPr>
                      <w:spacing w:after="0" w:line="240" w:lineRule="auto"/>
                      <w:rPr>
                        <w:color w:val="1F3864" w:themeColor="accent5" w:themeShade="80"/>
                      </w:rPr>
                    </w:pPr>
                    <w:r>
                      <w:rPr>
                        <w:color w:val="1F3864" w:themeColor="accent5" w:themeShade="80"/>
                        <w:sz w:val="14"/>
                        <w:szCs w:val="14"/>
                      </w:rPr>
                      <w:t xml:space="preserve">C/ Doctor Marañón, 3 | 11002 Cádiz Tel. 956 015 689 </w:t>
                    </w:r>
                    <w:hyperlink r:id="rId4" w:history="1">
                      <w:r>
                        <w:rPr>
                          <w:rStyle w:val="Hipervnculo"/>
                          <w:color w:val="0070C0"/>
                          <w:sz w:val="14"/>
                          <w:szCs w:val="14"/>
                        </w:rPr>
                        <w:t>http://publicaciones.uca.es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16"/>
      </w:rPr>
      <w:ptab w:relativeTo="margin" w:alignment="right" w:leader="none"/>
    </w:r>
  </w:p>
  <w:p w14:paraId="21B3E60A" w14:textId="77777777" w:rsidR="00C96165" w:rsidRDefault="00C96165" w:rsidP="00C9616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07"/>
    <w:rsid w:val="0012765D"/>
    <w:rsid w:val="001B065E"/>
    <w:rsid w:val="001D66B2"/>
    <w:rsid w:val="002061BB"/>
    <w:rsid w:val="00242329"/>
    <w:rsid w:val="004B1607"/>
    <w:rsid w:val="004C12CC"/>
    <w:rsid w:val="004E276D"/>
    <w:rsid w:val="007275F7"/>
    <w:rsid w:val="00987EDD"/>
    <w:rsid w:val="00A51507"/>
    <w:rsid w:val="00A7135D"/>
    <w:rsid w:val="00A977CB"/>
    <w:rsid w:val="00C4429A"/>
    <w:rsid w:val="00C96165"/>
    <w:rsid w:val="00D406A7"/>
    <w:rsid w:val="00D6199D"/>
    <w:rsid w:val="00D83186"/>
    <w:rsid w:val="00DB33B4"/>
    <w:rsid w:val="00E835BA"/>
    <w:rsid w:val="00F142F5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E008"/>
  <w15:chartTrackingRefBased/>
  <w15:docId w15:val="{B8A101BA-DB3D-49B2-AC40-1F1CE77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emisor 1"/>
    <w:next w:val="Normal"/>
    <w:link w:val="Ttulo1Car"/>
    <w:qFormat/>
    <w:rsid w:val="00C96165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165"/>
  </w:style>
  <w:style w:type="paragraph" w:styleId="Piedepgina">
    <w:name w:val="footer"/>
    <w:basedOn w:val="Normal"/>
    <w:link w:val="PiedepginaCar"/>
    <w:uiPriority w:val="99"/>
    <w:unhideWhenUsed/>
    <w:rsid w:val="00C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65"/>
  </w:style>
  <w:style w:type="character" w:customStyle="1" w:styleId="Ttulo1Car">
    <w:name w:val="Título 1 Car"/>
    <w:aliases w:val="Subemisor 1 Car"/>
    <w:basedOn w:val="Fuentedeprrafopredeter"/>
    <w:link w:val="Ttulo1"/>
    <w:rsid w:val="00C96165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styleId="Hipervnculo">
    <w:name w:val="Hyperlink"/>
    <w:uiPriority w:val="99"/>
    <w:rsid w:val="00C96165"/>
    <w:rPr>
      <w:color w:val="0000FF"/>
      <w:u w:val="single"/>
    </w:rPr>
  </w:style>
  <w:style w:type="paragraph" w:customStyle="1" w:styleId="Subemisor3">
    <w:name w:val="Subemisor3"/>
    <w:basedOn w:val="Ttulo1"/>
    <w:qFormat/>
    <w:rsid w:val="00C96165"/>
    <w:rPr>
      <w:rFonts w:ascii="Helvetica Neue Light" w:hAnsi="Helvetica Neue Light"/>
      <w:color w:val="5A5A59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ciones.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publicaciones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Aurora Estévez Ballester</cp:lastModifiedBy>
  <cp:revision>3</cp:revision>
  <dcterms:created xsi:type="dcterms:W3CDTF">2025-01-31T07:38:00Z</dcterms:created>
  <dcterms:modified xsi:type="dcterms:W3CDTF">2025-01-31T08:03:00Z</dcterms:modified>
</cp:coreProperties>
</file>